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65" w:rsidRPr="00213AE5" w:rsidRDefault="00BB3365" w:rsidP="00213AE5">
      <w:pPr>
        <w:spacing w:after="0" w:line="240" w:lineRule="auto"/>
        <w:rPr>
          <w:rFonts w:ascii="Times New Roman" w:hAnsi="Times New Roman" w:cs="Times New Roman"/>
          <w:b/>
          <w:sz w:val="20"/>
          <w:szCs w:val="20"/>
          <w:lang w:val="kk-KZ"/>
        </w:rPr>
      </w:pPr>
      <w:bookmarkStart w:id="0" w:name="_Hlk195026144"/>
      <w:bookmarkStart w:id="1" w:name="_Hlk195025489"/>
      <w:bookmarkEnd w:id="0"/>
      <w:r w:rsidRPr="00213AE5">
        <w:rPr>
          <w:rFonts w:ascii="Times New Roman" w:hAnsi="Times New Roman" w:cs="Times New Roman"/>
          <w:b/>
          <w:sz w:val="20"/>
          <w:szCs w:val="20"/>
          <w:lang w:val="kk-KZ"/>
        </w:rPr>
        <w:t>880519401543</w:t>
      </w:r>
    </w:p>
    <w:p w:rsidR="00BB3365" w:rsidRPr="00213AE5" w:rsidRDefault="00BB3365" w:rsidP="00213AE5">
      <w:pPr>
        <w:spacing w:after="0" w:line="240" w:lineRule="auto"/>
        <w:rPr>
          <w:rFonts w:ascii="Times New Roman" w:hAnsi="Times New Roman" w:cs="Times New Roman"/>
          <w:b/>
          <w:sz w:val="20"/>
          <w:szCs w:val="20"/>
          <w:lang w:val="kk-KZ"/>
        </w:rPr>
      </w:pPr>
      <w:r w:rsidRPr="00213AE5">
        <w:rPr>
          <w:rFonts w:ascii="Times New Roman" w:hAnsi="Times New Roman" w:cs="Times New Roman"/>
          <w:b/>
          <w:sz w:val="20"/>
          <w:szCs w:val="20"/>
        </w:rPr>
        <w:t>87775566959</w:t>
      </w:r>
    </w:p>
    <w:p w:rsidR="00BB3365" w:rsidRPr="00213AE5" w:rsidRDefault="00BB3365" w:rsidP="00213AE5">
      <w:pPr>
        <w:spacing w:after="0" w:line="240" w:lineRule="auto"/>
        <w:rPr>
          <w:rFonts w:ascii="Times New Roman" w:hAnsi="Times New Roman" w:cs="Times New Roman"/>
          <w:b/>
          <w:sz w:val="20"/>
          <w:szCs w:val="20"/>
          <w:lang w:val="kk-KZ"/>
        </w:rPr>
      </w:pPr>
      <w:r w:rsidRPr="00213AE5">
        <w:rPr>
          <w:rFonts w:ascii="Times New Roman" w:hAnsi="Times New Roman" w:cs="Times New Roman"/>
          <w:b/>
          <w:noProof/>
          <w:sz w:val="20"/>
          <w:szCs w:val="20"/>
        </w:rPr>
        <w:drawing>
          <wp:inline distT="0" distB="0" distL="0" distR="0" wp14:anchorId="26E1EFEE" wp14:editId="44BE45EB">
            <wp:extent cx="1800022" cy="209661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022" cy="2096616"/>
                    </a:xfrm>
                    <a:prstGeom prst="rect">
                      <a:avLst/>
                    </a:prstGeom>
                    <a:noFill/>
                    <a:ln>
                      <a:noFill/>
                    </a:ln>
                  </pic:spPr>
                </pic:pic>
              </a:graphicData>
            </a:graphic>
          </wp:inline>
        </w:drawing>
      </w:r>
    </w:p>
    <w:p w:rsidR="00BB3365" w:rsidRPr="00213AE5" w:rsidRDefault="00BB3365" w:rsidP="00213AE5">
      <w:pPr>
        <w:spacing w:after="0" w:line="240" w:lineRule="auto"/>
        <w:rPr>
          <w:rFonts w:ascii="Times New Roman" w:hAnsi="Times New Roman" w:cs="Times New Roman"/>
          <w:b/>
          <w:sz w:val="20"/>
          <w:szCs w:val="20"/>
          <w:lang w:val="kk-KZ"/>
        </w:rPr>
      </w:pPr>
      <w:r w:rsidRPr="00213AE5">
        <w:rPr>
          <w:rFonts w:ascii="Times New Roman" w:hAnsi="Times New Roman" w:cs="Times New Roman"/>
          <w:b/>
          <w:sz w:val="20"/>
          <w:szCs w:val="20"/>
          <w:lang w:val="kk-KZ"/>
        </w:rPr>
        <w:t>АРЫМБЕКОВА Улбосын Ермухановна,</w:t>
      </w:r>
    </w:p>
    <w:p w:rsidR="00BB3365" w:rsidRPr="00213AE5" w:rsidRDefault="00BB3365" w:rsidP="00213AE5">
      <w:pPr>
        <w:spacing w:after="0" w:line="240" w:lineRule="auto"/>
        <w:rPr>
          <w:rFonts w:ascii="Times New Roman" w:hAnsi="Times New Roman" w:cs="Times New Roman"/>
          <w:b/>
          <w:sz w:val="20"/>
          <w:szCs w:val="20"/>
          <w:lang w:val="kk-KZ"/>
        </w:rPr>
      </w:pPr>
      <w:r w:rsidRPr="00213AE5">
        <w:rPr>
          <w:rFonts w:ascii="Times New Roman" w:hAnsi="Times New Roman" w:cs="Times New Roman"/>
          <w:b/>
          <w:sz w:val="20"/>
          <w:szCs w:val="20"/>
          <w:lang w:val="kk-KZ"/>
        </w:rPr>
        <w:t xml:space="preserve">Ө.А.Жолдасбеков атындағы №9 ІТ лицейінің </w:t>
      </w:r>
      <w:bookmarkStart w:id="2" w:name="_Hlk195025608"/>
      <w:r w:rsidRPr="00213AE5">
        <w:rPr>
          <w:rFonts w:ascii="Times New Roman" w:hAnsi="Times New Roman" w:cs="Times New Roman"/>
          <w:b/>
          <w:sz w:val="20"/>
          <w:szCs w:val="20"/>
          <w:lang w:val="kk-KZ"/>
        </w:rPr>
        <w:t>дене шынықтыру пәні мұғалімі</w:t>
      </w:r>
      <w:bookmarkEnd w:id="2"/>
      <w:r w:rsidRPr="00213AE5">
        <w:rPr>
          <w:rFonts w:ascii="Times New Roman" w:hAnsi="Times New Roman" w:cs="Times New Roman"/>
          <w:b/>
          <w:sz w:val="20"/>
          <w:szCs w:val="20"/>
          <w:lang w:val="kk-KZ"/>
        </w:rPr>
        <w:t>.</w:t>
      </w:r>
    </w:p>
    <w:p w:rsidR="00BB3365" w:rsidRPr="00213AE5" w:rsidRDefault="00BB3365" w:rsidP="00213AE5">
      <w:pPr>
        <w:spacing w:after="0" w:line="240" w:lineRule="auto"/>
        <w:rPr>
          <w:rFonts w:ascii="Times New Roman" w:hAnsi="Times New Roman" w:cs="Times New Roman"/>
          <w:b/>
          <w:sz w:val="20"/>
          <w:szCs w:val="20"/>
          <w:lang w:val="kk-KZ"/>
        </w:rPr>
      </w:pPr>
      <w:r w:rsidRPr="00213AE5">
        <w:rPr>
          <w:rFonts w:ascii="Times New Roman" w:hAnsi="Times New Roman" w:cs="Times New Roman"/>
          <w:b/>
          <w:sz w:val="20"/>
          <w:szCs w:val="20"/>
          <w:lang w:val="kk-KZ"/>
        </w:rPr>
        <w:t>Шымкент қаласы</w:t>
      </w:r>
      <w:bookmarkEnd w:id="1"/>
    </w:p>
    <w:p w:rsidR="00B87209" w:rsidRPr="00213AE5" w:rsidRDefault="00B87209" w:rsidP="00213AE5">
      <w:pPr>
        <w:spacing w:after="0" w:line="240" w:lineRule="auto"/>
        <w:rPr>
          <w:rFonts w:ascii="Times New Roman" w:hAnsi="Times New Roman" w:cs="Times New Roman"/>
          <w:b/>
          <w:sz w:val="20"/>
          <w:szCs w:val="20"/>
          <w:lang w:val="kk-KZ"/>
        </w:rPr>
      </w:pPr>
    </w:p>
    <w:p w:rsidR="00023CAD" w:rsidRPr="00213AE5" w:rsidRDefault="00BB3365" w:rsidP="00213AE5">
      <w:pPr>
        <w:spacing w:after="0" w:line="240" w:lineRule="auto"/>
        <w:jc w:val="center"/>
        <w:rPr>
          <w:rFonts w:ascii="Times New Roman" w:hAnsi="Times New Roman" w:cs="Times New Roman"/>
          <w:b/>
          <w:sz w:val="20"/>
          <w:szCs w:val="20"/>
          <w:lang w:val="kk-KZ"/>
        </w:rPr>
      </w:pPr>
      <w:r w:rsidRPr="00213AE5">
        <w:rPr>
          <w:rFonts w:ascii="Times New Roman" w:hAnsi="Times New Roman" w:cs="Times New Roman"/>
          <w:b/>
          <w:sz w:val="20"/>
          <w:szCs w:val="20"/>
          <w:lang w:val="kk-KZ"/>
        </w:rPr>
        <w:t>ТОҒЫЗҚҰМАЛАҚТЫҢ МЕКТЕП ЖАСЫНДАҒЫ БАЛАҒА ПАЙДАСЫ</w:t>
      </w:r>
    </w:p>
    <w:p w:rsidR="00F32B2F" w:rsidRPr="00213AE5" w:rsidRDefault="00F32B2F" w:rsidP="00213AE5">
      <w:pPr>
        <w:spacing w:after="0" w:line="240" w:lineRule="auto"/>
        <w:rPr>
          <w:rFonts w:ascii="Times New Roman" w:hAnsi="Times New Roman" w:cs="Times New Roman"/>
          <w:b/>
          <w:sz w:val="20"/>
          <w:szCs w:val="20"/>
          <w:lang w:val="kk-KZ"/>
        </w:rPr>
      </w:pP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Тоғызқұмалақ — қазақтың ұлттық ойыны, ол балалардың дамуына үлкен ықпал етеді. Бұл ойын тек қана көңіл көтеру мақсатында емес, сонымен қатар ақыл-ойды дамытуға арналған тиімді құрал ретінде танылған. Әсіресе, мектеп жасындағы балалар үшін тоғызқұмалақтың пайдасы өте зор. Ойын барысында бала тек қана рахат ала алмайды, сонымен қатар оның логикалық ойлау қабілеті, зейіні мен жады дамиды.</w:t>
      </w: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Логикалық ойлау мен стратегияны дамыту</w:t>
      </w: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Тоғызқұмалақ ойынының негізгі мақсаты — қарсыластың тастарынан көбірек жинап алу. Бұл үшін ойыншы өз қадамдарын алдын ала жоспарлап, қарсыласының әрекеттерін болжауы қажет. Бұл ойын балаға стратегия құруды, шешім қабылдауды және әр қадамның нәтижесін ойла</w:t>
      </w:r>
      <w:r w:rsidR="001353A3" w:rsidRPr="00213AE5">
        <w:rPr>
          <w:rFonts w:ascii="Times New Roman" w:hAnsi="Times New Roman" w:cs="Times New Roman"/>
          <w:sz w:val="20"/>
          <w:szCs w:val="20"/>
          <w:lang w:val="kk-KZ"/>
        </w:rPr>
        <w:t>стыруды үйретеді.</w:t>
      </w: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Сана мен дене үйлесімділігін дамыту</w:t>
      </w: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Тоғызқұмалақ ойынында баланың тек ақыл-ойы ғана емес, денесі де қозғалады. Қолдарын дұрыс қойып, тастарды дұрыс орналастыру үшін бала өз қозғалыстарын үйлестіріп, зейінін шоғырландырады. Бұл ойынның балаға физикалық та, психологиялық та пайдасы бар.</w:t>
      </w: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Төзімділік пен сабырлылықты үйретеді</w:t>
      </w: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Тоғызқұмалақ — бұл ұзақ уақыт бойы ойнайтын ойын. Бала сабырлы болып, ойынды соңына дейін ойнау керек. Ойынның өз уақытында аяқталуы үшін бала өзіне мақсат қойып, сол мақсатқа жетуге тырысуы қажет. Бұл сабақ барысында және күнделікті өмірде шыдамдылық пен сабырлықты үйренуге көмектеседі.</w:t>
      </w: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Әлеуметтік дағдыларды дамыту</w:t>
      </w: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Тоғызқұмалақ көбінесе екі адам арасында ойнатылады, сондықтан бала өз ойыншымен қарым-қатынас жасау дағдыларын да игереді. Ойын барысында бала эмоцияларын басқара білу, жеңіске жеткенде қуануды, жеңілгенде сабырлылық танытуды үйренеді. Бұл, өз кезегінде, әлеуметтік және психологиялық дамуға оң әсер етеді.</w:t>
      </w: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Математикалық қабілеттерді арттырады</w:t>
      </w: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Тоғызқұмалақ — бұл есептеу мен санаққа негізделген ойын. Бала әр қадам сайын сандық деректерді есептеп, қайда не қою керек екенін анықтауы тиіс. Бұл ойын математикалық ойлауды дамытуға, баланың есептеу қабілетін жетілдіруге үлкен мүмкіндік береді.</w:t>
      </w:r>
    </w:p>
    <w:p w:rsidR="00023CAD" w:rsidRPr="00213AE5" w:rsidRDefault="00023CAD"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Тоғызқұмалақ — мектеп жасындағы балалар үшін өте пайдалы ұлттық ойын. Ол баланың ақыл-ойын дамытып, логикалық ойлау қабілетін арттырады, есте сақтау мен зейінін күшейтеді, сандық дағдыларды жетілдіреді. Сонымен қатар, бұл ойын балаға шыдамдылық, сабырлылық және әлеуметтік дағдыларды үйретеді. Тоғызқұмалақтың пайдасын бала өмірінде қолдана отырып, оның тек оқу процесінде емес, күнделікті өмірде де жақсы нәтижелерге жетуіне көмектеседі.</w:t>
      </w:r>
    </w:p>
    <w:p w:rsidR="00652FE4" w:rsidRPr="00213AE5" w:rsidRDefault="00652FE4"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Тоғызқұмалақ – қазақ халқының ұлттық интеллектуалдық ойыны, әлемдегі ең күрделі стратегиялық ойындардың бірі. Ол ежелден бері түркі халықтары арасында кең таралған және ойлау қабілетін дамытатын маңызды мәдени мұра болып саналады.</w:t>
      </w:r>
    </w:p>
    <w:p w:rsidR="00652FE4" w:rsidRPr="00213AE5" w:rsidRDefault="00652FE4"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Тарихы</w:t>
      </w:r>
    </w:p>
    <w:p w:rsidR="00652FE4" w:rsidRPr="00213AE5" w:rsidRDefault="00652FE4"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Тоғызқұмалақтың нақты пайда болу уақыты белгісіз, бірақ зерттеушілер оның тарихы бірнеше мыңжылдықтарға созылатынын болжайды. Ойынның ең көне түрлері мал шаруашылығымен айналысқан көшпенді түркі халықтары арасында таралған.</w:t>
      </w:r>
    </w:p>
    <w:p w:rsidR="00652FE4" w:rsidRPr="00213AE5" w:rsidRDefault="00652FE4"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w:t>
      </w:r>
      <w:r w:rsidRPr="00213AE5">
        <w:rPr>
          <w:rFonts w:ascii="Times New Roman" w:hAnsi="Times New Roman" w:cs="Times New Roman"/>
          <w:sz w:val="20"/>
          <w:szCs w:val="20"/>
          <w:lang w:val="kk-KZ"/>
        </w:rPr>
        <w:tab/>
        <w:t>Бұл ойынды көбіне қазақтар, қырғыздар, алтайлықтар, ұйғырлар және басқа да түркі халықтары ойнаған.</w:t>
      </w:r>
    </w:p>
    <w:p w:rsidR="00652FE4" w:rsidRPr="00213AE5" w:rsidRDefault="00652FE4"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w:t>
      </w:r>
      <w:r w:rsidRPr="00213AE5">
        <w:rPr>
          <w:rFonts w:ascii="Times New Roman" w:hAnsi="Times New Roman" w:cs="Times New Roman"/>
          <w:sz w:val="20"/>
          <w:szCs w:val="20"/>
          <w:lang w:val="kk-KZ"/>
        </w:rPr>
        <w:tab/>
        <w:t>Ойын тақтасы мен тастары көшпелілердің тұрмысымен тікелей байланысты болған. Мысалы, құмалақтар (ойын тастары) қойдың қиын пайдаланудан шыққан деп саналады.</w:t>
      </w:r>
    </w:p>
    <w:p w:rsidR="00652FE4" w:rsidRPr="00213AE5" w:rsidRDefault="00652FE4"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w:t>
      </w:r>
      <w:r w:rsidRPr="00213AE5">
        <w:rPr>
          <w:rFonts w:ascii="Times New Roman" w:hAnsi="Times New Roman" w:cs="Times New Roman"/>
          <w:sz w:val="20"/>
          <w:szCs w:val="20"/>
          <w:lang w:val="kk-KZ"/>
        </w:rPr>
        <w:tab/>
        <w:t>Қазақ мәдениетінде тоғызқұмалақ ойлау қабілетін шыңдайтын, зияткерлік жарыстарға арналған ойын ретінде қарастырылған.</w:t>
      </w:r>
    </w:p>
    <w:p w:rsidR="00652FE4" w:rsidRPr="00213AE5" w:rsidRDefault="00652FE4"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Дамуы</w:t>
      </w:r>
    </w:p>
    <w:p w:rsidR="00652FE4" w:rsidRPr="00213AE5" w:rsidRDefault="00652FE4"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w:t>
      </w:r>
      <w:r w:rsidRPr="00213AE5">
        <w:rPr>
          <w:rFonts w:ascii="Times New Roman" w:hAnsi="Times New Roman" w:cs="Times New Roman"/>
          <w:sz w:val="20"/>
          <w:szCs w:val="20"/>
          <w:lang w:val="kk-KZ"/>
        </w:rPr>
        <w:tab/>
        <w:t>Кеңес дәуірінде тоғызқұмалақ жүйеленіп, арнайы ережелер бекітілді.</w:t>
      </w:r>
    </w:p>
    <w:p w:rsidR="00652FE4" w:rsidRPr="00213AE5" w:rsidRDefault="00652FE4"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lastRenderedPageBreak/>
        <w:t>•</w:t>
      </w:r>
      <w:r w:rsidRPr="00213AE5">
        <w:rPr>
          <w:rFonts w:ascii="Times New Roman" w:hAnsi="Times New Roman" w:cs="Times New Roman"/>
          <w:sz w:val="20"/>
          <w:szCs w:val="20"/>
          <w:lang w:val="kk-KZ"/>
        </w:rPr>
        <w:tab/>
        <w:t>1948 жылы алғашқы тоғызқұмалақтан Қазақстан чемпионаты өтті.</w:t>
      </w:r>
    </w:p>
    <w:p w:rsidR="00652FE4" w:rsidRPr="00213AE5" w:rsidRDefault="00652FE4"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w:t>
      </w:r>
      <w:r w:rsidRPr="00213AE5">
        <w:rPr>
          <w:rFonts w:ascii="Times New Roman" w:hAnsi="Times New Roman" w:cs="Times New Roman"/>
          <w:sz w:val="20"/>
          <w:szCs w:val="20"/>
          <w:lang w:val="kk-KZ"/>
        </w:rPr>
        <w:tab/>
        <w:t>20 ғасырдың соңынан бастап халықаралық деңгейде тарала бастады.</w:t>
      </w:r>
    </w:p>
    <w:p w:rsidR="00652FE4" w:rsidRPr="00213AE5" w:rsidRDefault="00652FE4"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w:t>
      </w:r>
      <w:r w:rsidRPr="00213AE5">
        <w:rPr>
          <w:rFonts w:ascii="Times New Roman" w:hAnsi="Times New Roman" w:cs="Times New Roman"/>
          <w:sz w:val="20"/>
          <w:szCs w:val="20"/>
          <w:lang w:val="kk-KZ"/>
        </w:rPr>
        <w:tab/>
        <w:t>Бүгінде тоғызқұмалақ бойынша әлем чемпионаттары өткізіліп, оны 20-дан астам елде ойнайды.</w:t>
      </w:r>
    </w:p>
    <w:p w:rsidR="00F32B2F" w:rsidRPr="00213AE5" w:rsidRDefault="001353A3"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Қорытындылай келе т</w:t>
      </w:r>
      <w:r w:rsidR="00652FE4" w:rsidRPr="00213AE5">
        <w:rPr>
          <w:rFonts w:ascii="Times New Roman" w:hAnsi="Times New Roman" w:cs="Times New Roman"/>
          <w:sz w:val="20"/>
          <w:szCs w:val="20"/>
          <w:lang w:val="kk-KZ"/>
        </w:rPr>
        <w:t>оғызқұмалақ – тек ойын емес, ол қазақ халқының мәдени мұрасы, логикалық ойлауды дамытатын маңызды құрал. Қазіргі таңда бұл ойын халықаралық деңгейде мойындалып, түрлі жарыстар мен турнирлер арқылы кеңінен насихатталуда.</w:t>
      </w:r>
      <w:bookmarkStart w:id="3" w:name="_GoBack"/>
      <w:bookmarkEnd w:id="3"/>
    </w:p>
    <w:p w:rsidR="00F32B2F" w:rsidRPr="00213AE5" w:rsidRDefault="00F32B2F"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lang w:val="kk-KZ"/>
        </w:rPr>
        <w:t>Пайдаланған әдебиеттер</w:t>
      </w:r>
    </w:p>
    <w:p w:rsidR="00F32B2F" w:rsidRPr="00213AE5" w:rsidRDefault="00F32B2F" w:rsidP="00213AE5">
      <w:pPr>
        <w:spacing w:after="0" w:line="240" w:lineRule="auto"/>
        <w:rPr>
          <w:rFonts w:ascii="Times New Roman" w:hAnsi="Times New Roman" w:cs="Times New Roman"/>
          <w:sz w:val="20"/>
          <w:szCs w:val="20"/>
          <w:shd w:val="clear" w:color="auto" w:fill="FFFFFF"/>
          <w:lang w:val="kk-KZ"/>
        </w:rPr>
      </w:pPr>
      <w:r w:rsidRPr="00213AE5">
        <w:rPr>
          <w:rFonts w:ascii="Times New Roman" w:hAnsi="Times New Roman" w:cs="Times New Roman"/>
          <w:sz w:val="20"/>
          <w:szCs w:val="20"/>
          <w:shd w:val="clear" w:color="auto" w:fill="FFFFFF"/>
          <w:lang w:val="kk-KZ"/>
        </w:rPr>
        <w:t>1. Ақшораев Ə. Тоғызқұмалақ даналығы. – Тараз, 2000.</w:t>
      </w:r>
    </w:p>
    <w:p w:rsidR="00F32B2F" w:rsidRPr="00213AE5" w:rsidRDefault="00F32B2F" w:rsidP="00213AE5">
      <w:pPr>
        <w:spacing w:after="0" w:line="240" w:lineRule="auto"/>
        <w:rPr>
          <w:rFonts w:ascii="Times New Roman" w:hAnsi="Times New Roman" w:cs="Times New Roman"/>
          <w:sz w:val="20"/>
          <w:szCs w:val="20"/>
          <w:shd w:val="clear" w:color="auto" w:fill="FFFFFF"/>
          <w:lang w:val="kk-KZ"/>
        </w:rPr>
      </w:pPr>
      <w:r w:rsidRPr="00213AE5">
        <w:rPr>
          <w:rFonts w:ascii="Times New Roman" w:hAnsi="Times New Roman" w:cs="Times New Roman"/>
          <w:sz w:val="20"/>
          <w:szCs w:val="20"/>
          <w:shd w:val="clear" w:color="auto" w:fill="FFFFFF"/>
          <w:lang w:val="kk-KZ"/>
        </w:rPr>
        <w:t>2. Ақшораев Ə. 60 сабақтық тоғызқұмалақ ойынының оқулығы. – Тараз, 2001.</w:t>
      </w:r>
    </w:p>
    <w:p w:rsidR="00F32B2F" w:rsidRPr="00213AE5" w:rsidRDefault="00F32B2F" w:rsidP="00213AE5">
      <w:pPr>
        <w:spacing w:after="0" w:line="240" w:lineRule="auto"/>
        <w:rPr>
          <w:rFonts w:ascii="Times New Roman" w:hAnsi="Times New Roman" w:cs="Times New Roman"/>
          <w:sz w:val="20"/>
          <w:szCs w:val="20"/>
          <w:shd w:val="clear" w:color="auto" w:fill="FFFFFF"/>
          <w:lang w:val="kk-KZ"/>
        </w:rPr>
      </w:pPr>
      <w:r w:rsidRPr="00213AE5">
        <w:rPr>
          <w:rFonts w:ascii="Times New Roman" w:hAnsi="Times New Roman" w:cs="Times New Roman"/>
          <w:sz w:val="20"/>
          <w:szCs w:val="20"/>
          <w:shd w:val="clear" w:color="auto" w:fill="FFFFFF"/>
          <w:lang w:val="kk-KZ"/>
        </w:rPr>
        <w:t>3. Шотаев М., Жұмабаев Н., Ақназаров С. Таңғажайып тоғызқұмалақ. – Түркістан, 2004.</w:t>
      </w:r>
    </w:p>
    <w:p w:rsidR="00F32B2F" w:rsidRPr="00213AE5" w:rsidRDefault="00F32B2F" w:rsidP="00213AE5">
      <w:pPr>
        <w:spacing w:after="0" w:line="240" w:lineRule="auto"/>
        <w:rPr>
          <w:rFonts w:ascii="Times New Roman" w:hAnsi="Times New Roman" w:cs="Times New Roman"/>
          <w:sz w:val="20"/>
          <w:szCs w:val="20"/>
          <w:shd w:val="clear" w:color="auto" w:fill="FFFFFF"/>
          <w:lang w:val="kk-KZ"/>
        </w:rPr>
      </w:pPr>
      <w:r w:rsidRPr="00213AE5">
        <w:rPr>
          <w:rFonts w:ascii="Times New Roman" w:hAnsi="Times New Roman" w:cs="Times New Roman"/>
          <w:sz w:val="20"/>
          <w:szCs w:val="20"/>
          <w:shd w:val="clear" w:color="auto" w:fill="FFFFFF"/>
          <w:lang w:val="kk-KZ"/>
        </w:rPr>
        <w:t>4. Сұлтанбеков Т. Шахмат, дойбы, тоғызқұмалақ. – Алматы, 1967.</w:t>
      </w:r>
    </w:p>
    <w:p w:rsidR="00F32B2F" w:rsidRPr="00213AE5" w:rsidRDefault="00F32B2F" w:rsidP="00213AE5">
      <w:pPr>
        <w:spacing w:after="0" w:line="240" w:lineRule="auto"/>
        <w:rPr>
          <w:rFonts w:ascii="Times New Roman" w:hAnsi="Times New Roman" w:cs="Times New Roman"/>
          <w:sz w:val="20"/>
          <w:szCs w:val="20"/>
          <w:shd w:val="clear" w:color="auto" w:fill="FFFFFF"/>
          <w:lang w:val="kk-KZ"/>
        </w:rPr>
      </w:pPr>
      <w:r w:rsidRPr="00213AE5">
        <w:rPr>
          <w:rFonts w:ascii="Times New Roman" w:hAnsi="Times New Roman" w:cs="Times New Roman"/>
          <w:sz w:val="20"/>
          <w:szCs w:val="20"/>
          <w:shd w:val="clear" w:color="auto" w:fill="FFFFFF"/>
          <w:lang w:val="kk-KZ"/>
        </w:rPr>
        <w:t>5. Тілеубаев С. Тоғызқұмалақ əліппесі. – Алматы: Қағанат, 2000.</w:t>
      </w:r>
    </w:p>
    <w:p w:rsidR="00F32B2F" w:rsidRPr="00213AE5" w:rsidRDefault="00F32B2F" w:rsidP="00213AE5">
      <w:pPr>
        <w:spacing w:after="0" w:line="240" w:lineRule="auto"/>
        <w:rPr>
          <w:rFonts w:ascii="Times New Roman" w:hAnsi="Times New Roman" w:cs="Times New Roman"/>
          <w:sz w:val="20"/>
          <w:szCs w:val="20"/>
          <w:lang w:val="kk-KZ"/>
        </w:rPr>
      </w:pPr>
      <w:r w:rsidRPr="00213AE5">
        <w:rPr>
          <w:rFonts w:ascii="Times New Roman" w:hAnsi="Times New Roman" w:cs="Times New Roman"/>
          <w:sz w:val="20"/>
          <w:szCs w:val="20"/>
          <w:shd w:val="clear" w:color="auto" w:fill="FFFFFF"/>
          <w:lang w:val="kk-KZ"/>
        </w:rPr>
        <w:t>6. Ақшораев Ə. Тоғызқұмалақ. – Алматы, 1979.</w:t>
      </w:r>
    </w:p>
    <w:sectPr w:rsidR="00F32B2F" w:rsidRPr="00213AE5" w:rsidSect="00023CAD">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35392"/>
    <w:rsid w:val="00023CAD"/>
    <w:rsid w:val="0011334F"/>
    <w:rsid w:val="001353A3"/>
    <w:rsid w:val="001F273B"/>
    <w:rsid w:val="00213AE5"/>
    <w:rsid w:val="00263C24"/>
    <w:rsid w:val="00371927"/>
    <w:rsid w:val="00452C4A"/>
    <w:rsid w:val="005A2BC4"/>
    <w:rsid w:val="00652FE4"/>
    <w:rsid w:val="007512F0"/>
    <w:rsid w:val="00835EE0"/>
    <w:rsid w:val="008834EA"/>
    <w:rsid w:val="00A35392"/>
    <w:rsid w:val="00B87209"/>
    <w:rsid w:val="00BB3365"/>
    <w:rsid w:val="00C27797"/>
    <w:rsid w:val="00D81C0E"/>
    <w:rsid w:val="00E97774"/>
    <w:rsid w:val="00F3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392"/>
    <w:pPr>
      <w:ind w:left="720"/>
      <w:contextualSpacing/>
    </w:pPr>
  </w:style>
  <w:style w:type="paragraph" w:styleId="a4">
    <w:name w:val="Balloon Text"/>
    <w:basedOn w:val="a"/>
    <w:link w:val="a5"/>
    <w:uiPriority w:val="99"/>
    <w:semiHidden/>
    <w:unhideWhenUsed/>
    <w:rsid w:val="00B87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7209"/>
    <w:rPr>
      <w:rFonts w:ascii="Tahoma" w:hAnsi="Tahoma" w:cs="Tahoma"/>
      <w:sz w:val="16"/>
      <w:szCs w:val="16"/>
    </w:rPr>
  </w:style>
  <w:style w:type="table" w:styleId="a6">
    <w:name w:val="Table Grid"/>
    <w:basedOn w:val="a1"/>
    <w:uiPriority w:val="59"/>
    <w:rsid w:val="00D81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2025-02-19T15:03:00Z</dcterms:created>
  <dcterms:modified xsi:type="dcterms:W3CDTF">2025-04-10T10:25:00Z</dcterms:modified>
</cp:coreProperties>
</file>